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DA9F" w14:textId="4E8A5FFF" w:rsidR="00F47F10" w:rsidRPr="00464EAA" w:rsidRDefault="007C2672" w:rsidP="00C07556">
      <w:pPr>
        <w:jc w:val="center"/>
        <w:rPr>
          <w:rFonts w:ascii="Verdana" w:hAnsi="Verdana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0" distR="0" simplePos="0" relativeHeight="251657728" behindDoc="0" locked="0" layoutInCell="1" allowOverlap="1" wp14:anchorId="6C671E25" wp14:editId="796FBBF3">
            <wp:simplePos x="0" y="0"/>
            <wp:positionH relativeFrom="page">
              <wp:posOffset>2130425</wp:posOffset>
            </wp:positionH>
            <wp:positionV relativeFrom="paragraph">
              <wp:posOffset>-69850</wp:posOffset>
            </wp:positionV>
            <wp:extent cx="3441065" cy="447675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F10" w:rsidRPr="00464EAA">
        <w:rPr>
          <w:rFonts w:ascii="Verdana" w:hAnsi="Verdana"/>
          <w:b/>
          <w:bCs/>
          <w:sz w:val="32"/>
          <w:szCs w:val="32"/>
        </w:rPr>
        <w:t>Event booking and admin service</w:t>
      </w:r>
    </w:p>
    <w:p w14:paraId="6CE1B2F1" w14:textId="77777777" w:rsidR="00F47F10" w:rsidRPr="002B1E83" w:rsidRDefault="00F47F10" w:rsidP="00F47F10">
      <w:pPr>
        <w:jc w:val="center"/>
        <w:rPr>
          <w:rFonts w:ascii="Verdana" w:hAnsi="Verdana"/>
          <w:b/>
          <w:sz w:val="20"/>
          <w:szCs w:val="20"/>
        </w:rPr>
      </w:pPr>
    </w:p>
    <w:p w14:paraId="299AB5B3" w14:textId="77777777" w:rsidR="00F47F10" w:rsidRPr="00464EAA" w:rsidRDefault="00F47F10">
      <w:pPr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sz w:val="22"/>
          <w:szCs w:val="22"/>
        </w:rPr>
        <w:t xml:space="preserve">IHBC Enterprises Limited can offer an event booking and administration service to IHBC branches at the preferential </w:t>
      </w:r>
      <w:proofErr w:type="spellStart"/>
      <w:proofErr w:type="gramStart"/>
      <w:r w:rsidRPr="00464EAA">
        <w:rPr>
          <w:rFonts w:ascii="Verdana" w:hAnsi="Verdana"/>
          <w:sz w:val="22"/>
          <w:szCs w:val="22"/>
        </w:rPr>
        <w:t>non commercial</w:t>
      </w:r>
      <w:proofErr w:type="spellEnd"/>
      <w:proofErr w:type="gramEnd"/>
      <w:r w:rsidRPr="00464EAA">
        <w:rPr>
          <w:rFonts w:ascii="Verdana" w:hAnsi="Verdana"/>
          <w:sz w:val="22"/>
          <w:szCs w:val="22"/>
        </w:rPr>
        <w:t xml:space="preserve"> rates shown below.</w:t>
      </w:r>
    </w:p>
    <w:p w14:paraId="2F395657" w14:textId="77777777" w:rsidR="00F47F10" w:rsidRPr="00464EAA" w:rsidRDefault="00F47F10" w:rsidP="00F47F10">
      <w:pPr>
        <w:rPr>
          <w:rFonts w:ascii="Verdana" w:hAnsi="Verdana"/>
          <w:sz w:val="22"/>
          <w:szCs w:val="22"/>
        </w:rPr>
      </w:pPr>
    </w:p>
    <w:p w14:paraId="45B217EE" w14:textId="77777777" w:rsidR="00F47F10" w:rsidRPr="00464EAA" w:rsidRDefault="00F47F10" w:rsidP="00F47F10">
      <w:pPr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b/>
          <w:sz w:val="22"/>
          <w:szCs w:val="22"/>
        </w:rPr>
        <w:t>Variable rate option</w:t>
      </w:r>
      <w:r w:rsidR="002B1E83" w:rsidRPr="00464EAA">
        <w:rPr>
          <w:rFonts w:ascii="Verdana" w:hAnsi="Verdana"/>
          <w:b/>
          <w:sz w:val="22"/>
          <w:szCs w:val="22"/>
        </w:rPr>
        <w:t xml:space="preserve"> </w:t>
      </w:r>
      <w:r w:rsidR="002B1E83" w:rsidRPr="00464EAA">
        <w:rPr>
          <w:rFonts w:ascii="Verdana" w:hAnsi="Verdana"/>
          <w:sz w:val="22"/>
          <w:szCs w:val="22"/>
        </w:rPr>
        <w:t>(plus VAT which will be payable at current rate)</w:t>
      </w:r>
    </w:p>
    <w:p w14:paraId="5C4CD482" w14:textId="02FD42AC" w:rsidR="002B1E83" w:rsidRPr="00464EAA" w:rsidRDefault="0070542D" w:rsidP="00F85C79">
      <w:pPr>
        <w:numPr>
          <w:ilvl w:val="0"/>
          <w:numId w:val="3"/>
        </w:numPr>
        <w:tabs>
          <w:tab w:val="left" w:pos="709"/>
        </w:tabs>
        <w:ind w:left="993" w:hanging="709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>Up to</w:t>
      </w:r>
      <w:r w:rsidR="00F47F10" w:rsidRPr="00464EAA">
        <w:rPr>
          <w:rFonts w:ascii="Verdana" w:hAnsi="Verdana"/>
          <w:sz w:val="22"/>
          <w:szCs w:val="22"/>
        </w:rPr>
        <w:t xml:space="preserve"> 50 delegates</w:t>
      </w:r>
      <w:r w:rsidR="00F47F10" w:rsidRPr="00464EAA">
        <w:rPr>
          <w:rFonts w:ascii="Verdana" w:hAnsi="Verdana"/>
          <w:sz w:val="22"/>
          <w:szCs w:val="22"/>
        </w:rPr>
        <w:tab/>
      </w:r>
      <w:r w:rsidR="002B1E83" w:rsidRPr="00464EAA">
        <w:rPr>
          <w:rFonts w:ascii="Verdana" w:hAnsi="Verdana"/>
          <w:sz w:val="22"/>
          <w:szCs w:val="22"/>
        </w:rPr>
        <w:tab/>
      </w:r>
      <w:r w:rsidR="00464EAA">
        <w:rPr>
          <w:rFonts w:ascii="Verdana" w:hAnsi="Verdana"/>
          <w:sz w:val="22"/>
          <w:szCs w:val="22"/>
        </w:rPr>
        <w:tab/>
      </w:r>
      <w:r w:rsidR="00464EAA">
        <w:rPr>
          <w:rFonts w:ascii="Verdana" w:hAnsi="Verdana"/>
          <w:sz w:val="22"/>
          <w:szCs w:val="22"/>
        </w:rPr>
        <w:tab/>
      </w:r>
      <w:r w:rsidR="00464EA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64EAA">
        <w:rPr>
          <w:rFonts w:ascii="Verdana" w:hAnsi="Verdana"/>
          <w:sz w:val="22"/>
          <w:szCs w:val="22"/>
        </w:rPr>
        <w:tab/>
      </w:r>
      <w:r w:rsidR="00464EAA">
        <w:rPr>
          <w:rFonts w:ascii="Verdana" w:hAnsi="Verdana"/>
          <w:sz w:val="22"/>
          <w:szCs w:val="22"/>
        </w:rPr>
        <w:tab/>
      </w:r>
      <w:r w:rsidR="00464EAA">
        <w:rPr>
          <w:rFonts w:ascii="Verdana" w:hAnsi="Verdana"/>
          <w:sz w:val="22"/>
          <w:szCs w:val="22"/>
        </w:rPr>
        <w:tab/>
      </w:r>
      <w:r w:rsidR="00F47F10" w:rsidRPr="00464EAA">
        <w:rPr>
          <w:rFonts w:ascii="Verdana" w:hAnsi="Verdana"/>
          <w:sz w:val="22"/>
          <w:szCs w:val="22"/>
        </w:rPr>
        <w:t>£</w:t>
      </w:r>
      <w:r w:rsidR="00E3635B">
        <w:rPr>
          <w:rFonts w:ascii="Verdana" w:hAnsi="Verdana"/>
          <w:sz w:val="22"/>
          <w:szCs w:val="22"/>
        </w:rPr>
        <w:t>300</w:t>
      </w:r>
    </w:p>
    <w:p w14:paraId="0A817145" w14:textId="77777777" w:rsidR="00F47F10" w:rsidRPr="00464EAA" w:rsidRDefault="00F85C79" w:rsidP="00F85C79">
      <w:pPr>
        <w:tabs>
          <w:tab w:val="left" w:pos="709"/>
        </w:tabs>
        <w:ind w:left="993" w:hanging="709"/>
        <w:rPr>
          <w:rFonts w:ascii="Verdana" w:hAnsi="Verdana"/>
          <w:sz w:val="22"/>
          <w:szCs w:val="22"/>
          <w:lang w:val="en-US"/>
        </w:rPr>
      </w:pPr>
      <w:r w:rsidRPr="00464EAA">
        <w:rPr>
          <w:rFonts w:ascii="Verdana" w:hAnsi="Verdana"/>
          <w:i/>
          <w:iCs/>
          <w:sz w:val="22"/>
          <w:szCs w:val="22"/>
        </w:rPr>
        <w:tab/>
      </w:r>
      <w:r w:rsidR="00F47F10" w:rsidRPr="00464EAA">
        <w:rPr>
          <w:rFonts w:ascii="Verdana" w:hAnsi="Verdana"/>
          <w:i/>
          <w:iCs/>
          <w:sz w:val="22"/>
          <w:szCs w:val="22"/>
        </w:rPr>
        <w:t>(</w:t>
      </w:r>
      <w:proofErr w:type="gramStart"/>
      <w:r w:rsidR="00F47F10" w:rsidRPr="00464EAA">
        <w:rPr>
          <w:rFonts w:ascii="Verdana" w:hAnsi="Verdana"/>
          <w:i/>
          <w:iCs/>
          <w:sz w:val="22"/>
          <w:szCs w:val="22"/>
        </w:rPr>
        <w:t>set</w:t>
      </w:r>
      <w:proofErr w:type="gramEnd"/>
      <w:r w:rsidR="00F47F10" w:rsidRPr="00464EAA">
        <w:rPr>
          <w:rFonts w:ascii="Verdana" w:hAnsi="Verdana"/>
          <w:i/>
          <w:iCs/>
          <w:sz w:val="22"/>
          <w:szCs w:val="22"/>
        </w:rPr>
        <w:t xml:space="preserve"> up costs remain high even with lower delegate numbers)</w:t>
      </w:r>
    </w:p>
    <w:p w14:paraId="22E32914" w14:textId="3F94ABF4" w:rsidR="00F47F10" w:rsidRPr="00464EAA" w:rsidRDefault="0070542D" w:rsidP="00F85C79">
      <w:pPr>
        <w:numPr>
          <w:ilvl w:val="0"/>
          <w:numId w:val="3"/>
        </w:numPr>
        <w:tabs>
          <w:tab w:val="left" w:pos="709"/>
        </w:tabs>
        <w:ind w:left="993" w:hanging="709"/>
        <w:rPr>
          <w:rFonts w:ascii="Times New Roman" w:hAnsi="Times New Roman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Up to 100</w:t>
      </w:r>
      <w:r w:rsidR="00F47F10" w:rsidRPr="00464EAA">
        <w:rPr>
          <w:rFonts w:ascii="Verdana" w:hAnsi="Verdana"/>
          <w:sz w:val="22"/>
          <w:szCs w:val="22"/>
          <w:lang w:val="en-US"/>
        </w:rPr>
        <w:t xml:space="preserve"> delegates</w:t>
      </w:r>
      <w:r w:rsidR="00F47F10" w:rsidRPr="00464EAA">
        <w:rPr>
          <w:rFonts w:ascii="Verdana" w:hAnsi="Verdana"/>
          <w:sz w:val="22"/>
          <w:szCs w:val="22"/>
          <w:lang w:val="en-US"/>
        </w:rPr>
        <w:tab/>
      </w:r>
      <w:r w:rsidR="00F85C79" w:rsidRP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F47F10" w:rsidRPr="00464EAA">
        <w:rPr>
          <w:rFonts w:ascii="Verdana" w:hAnsi="Verdana"/>
          <w:sz w:val="22"/>
          <w:szCs w:val="22"/>
          <w:lang w:val="en-US"/>
        </w:rPr>
        <w:t>£3</w:t>
      </w:r>
      <w:r w:rsidR="00E3635B">
        <w:rPr>
          <w:rFonts w:ascii="Verdana" w:hAnsi="Verdana"/>
          <w:sz w:val="22"/>
          <w:szCs w:val="22"/>
          <w:lang w:val="en-US"/>
        </w:rPr>
        <w:t>3</w:t>
      </w:r>
      <w:r w:rsidR="00F47F10" w:rsidRPr="00464EAA">
        <w:rPr>
          <w:rFonts w:ascii="Verdana" w:hAnsi="Verdana"/>
          <w:sz w:val="22"/>
          <w:szCs w:val="22"/>
          <w:lang w:val="en-US"/>
        </w:rPr>
        <w:t>0</w:t>
      </w:r>
    </w:p>
    <w:p w14:paraId="7FABA2E7" w14:textId="72235BE9" w:rsidR="00F47F10" w:rsidRPr="00464EAA" w:rsidRDefault="0070542D" w:rsidP="00F85C79">
      <w:pPr>
        <w:numPr>
          <w:ilvl w:val="0"/>
          <w:numId w:val="3"/>
        </w:numPr>
        <w:tabs>
          <w:tab w:val="left" w:pos="709"/>
        </w:tabs>
        <w:ind w:left="993" w:hanging="709"/>
        <w:rPr>
          <w:rFonts w:ascii="Times New Roman" w:hAnsi="Times New Roman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Over </w:t>
      </w:r>
      <w:r w:rsidR="00F47F10" w:rsidRPr="00464EAA">
        <w:rPr>
          <w:rFonts w:ascii="Verdana" w:hAnsi="Verdana"/>
          <w:sz w:val="22"/>
          <w:szCs w:val="22"/>
          <w:lang w:val="en-US"/>
        </w:rPr>
        <w:t>100 delegates</w:t>
      </w:r>
      <w:r w:rsidR="00F47F10" w:rsidRPr="00464EAA">
        <w:rPr>
          <w:rFonts w:ascii="Verdana" w:hAnsi="Verdana"/>
          <w:sz w:val="22"/>
          <w:szCs w:val="22"/>
          <w:lang w:val="en-US"/>
        </w:rPr>
        <w:tab/>
      </w:r>
      <w:r>
        <w:rPr>
          <w:rFonts w:ascii="Verdana" w:hAnsi="Verdana"/>
          <w:sz w:val="22"/>
          <w:szCs w:val="22"/>
          <w:lang w:val="en-US"/>
        </w:rPr>
        <w:tab/>
      </w:r>
      <w:r w:rsidR="002B1E83" w:rsidRPr="00464EAA">
        <w:rPr>
          <w:rFonts w:ascii="Verdana" w:hAnsi="Verdana"/>
          <w:sz w:val="22"/>
          <w:szCs w:val="22"/>
          <w:lang w:val="en-US"/>
        </w:rPr>
        <w:tab/>
      </w:r>
      <w:r w:rsidR="00F85C79" w:rsidRP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464EAA">
        <w:rPr>
          <w:rFonts w:ascii="Verdana" w:hAnsi="Verdana"/>
          <w:sz w:val="22"/>
          <w:szCs w:val="22"/>
          <w:lang w:val="en-US"/>
        </w:rPr>
        <w:tab/>
      </w:r>
      <w:r w:rsidR="00F47F10" w:rsidRPr="00464EAA">
        <w:rPr>
          <w:rFonts w:ascii="Verdana" w:hAnsi="Verdana"/>
          <w:sz w:val="22"/>
          <w:szCs w:val="22"/>
          <w:lang w:val="en-US"/>
        </w:rPr>
        <w:t>£370</w:t>
      </w:r>
    </w:p>
    <w:p w14:paraId="7695726C" w14:textId="181B72FA" w:rsidR="00F47F10" w:rsidRPr="00464EAA" w:rsidRDefault="00F47F10" w:rsidP="0070542D">
      <w:pPr>
        <w:tabs>
          <w:tab w:val="left" w:pos="709"/>
        </w:tabs>
        <w:rPr>
          <w:rFonts w:ascii="Times New Roman" w:hAnsi="Times New Roman"/>
          <w:sz w:val="22"/>
          <w:szCs w:val="22"/>
          <w:lang w:val="en-US"/>
        </w:rPr>
      </w:pPr>
    </w:p>
    <w:p w14:paraId="5E5398D6" w14:textId="77777777" w:rsidR="002B1E83" w:rsidRPr="00464EAA" w:rsidRDefault="002B1E83" w:rsidP="00F47F10">
      <w:pPr>
        <w:rPr>
          <w:rFonts w:ascii="Verdana" w:hAnsi="Verdana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>This option includes:</w:t>
      </w:r>
    </w:p>
    <w:p w14:paraId="481B3078" w14:textId="51947C66" w:rsidR="002B1E83" w:rsidRPr="00464EAA" w:rsidRDefault="002B1E83" w:rsidP="00155C65">
      <w:pPr>
        <w:numPr>
          <w:ilvl w:val="0"/>
          <w:numId w:val="1"/>
        </w:numPr>
        <w:tabs>
          <w:tab w:val="clear" w:pos="360"/>
          <w:tab w:val="num" w:pos="426"/>
          <w:tab w:val="num" w:pos="709"/>
        </w:tabs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Electronic booking service with </w:t>
      </w:r>
      <w:r w:rsidR="000D546D">
        <w:rPr>
          <w:rFonts w:ascii="Verdana" w:hAnsi="Verdana"/>
          <w:sz w:val="22"/>
          <w:szCs w:val="22"/>
          <w:lang w:val="en-US"/>
        </w:rPr>
        <w:t>conference information on branch page of IHBC</w:t>
      </w:r>
      <w:r w:rsidR="000D546D" w:rsidRPr="00464EAA">
        <w:rPr>
          <w:rFonts w:ascii="Verdana" w:hAnsi="Verdana"/>
          <w:sz w:val="22"/>
          <w:szCs w:val="22"/>
          <w:lang w:val="en-US"/>
        </w:rPr>
        <w:t xml:space="preserve"> </w:t>
      </w:r>
      <w:r w:rsidRPr="00464EAA">
        <w:rPr>
          <w:rFonts w:ascii="Verdana" w:hAnsi="Verdana"/>
          <w:sz w:val="22"/>
          <w:szCs w:val="22"/>
          <w:lang w:val="en-US"/>
        </w:rPr>
        <w:t xml:space="preserve">website </w:t>
      </w:r>
      <w:r w:rsidR="000D546D">
        <w:rPr>
          <w:rFonts w:ascii="Verdana" w:hAnsi="Verdana"/>
          <w:sz w:val="22"/>
          <w:szCs w:val="22"/>
          <w:lang w:val="en-US"/>
        </w:rPr>
        <w:t>and on IHBC events calendar -</w:t>
      </w:r>
      <w:r w:rsidR="000D546D" w:rsidRPr="00D00BC6">
        <w:rPr>
          <w:rFonts w:ascii="Verdana" w:hAnsi="Verdana"/>
          <w:sz w:val="22"/>
          <w:szCs w:val="22"/>
          <w:lang w:val="en-US"/>
        </w:rPr>
        <w:t xml:space="preserve"> </w:t>
      </w:r>
      <w:hyperlink r:id="rId8" w:history="1">
        <w:r w:rsidR="000D546D" w:rsidRPr="00D00BC6">
          <w:rPr>
            <w:rStyle w:val="Hyperlink"/>
            <w:rFonts w:ascii="Verdana" w:hAnsi="Verdana"/>
            <w:sz w:val="22"/>
            <w:szCs w:val="22"/>
          </w:rPr>
          <w:t>Upcoming Events (ihbc.org.uk)</w:t>
        </w:r>
      </w:hyperlink>
    </w:p>
    <w:p w14:paraId="78C33CC8" w14:textId="15FB9785" w:rsidR="000D546D" w:rsidRPr="006C1C45" w:rsidRDefault="000D546D" w:rsidP="00F85C79">
      <w:pPr>
        <w:numPr>
          <w:ilvl w:val="0"/>
          <w:numId w:val="1"/>
        </w:numPr>
        <w:tabs>
          <w:tab w:val="clear" w:pos="360"/>
          <w:tab w:val="num" w:pos="42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033F93">
        <w:rPr>
          <w:rFonts w:ascii="Verdana" w:hAnsi="Verdana"/>
          <w:sz w:val="22"/>
          <w:szCs w:val="22"/>
        </w:rPr>
        <w:t>All delegate fee payments to be made by debit/credit card at the time of booking</w:t>
      </w:r>
      <w:r w:rsidR="00720FBF">
        <w:rPr>
          <w:rFonts w:ascii="Verdana" w:hAnsi="Verdana"/>
          <w:sz w:val="22"/>
          <w:szCs w:val="22"/>
        </w:rPr>
        <w:t xml:space="preserve"> to IHBC Enterprises</w:t>
      </w:r>
      <w:r w:rsidR="00A86AC1">
        <w:rPr>
          <w:rFonts w:ascii="Verdana" w:hAnsi="Verdana"/>
          <w:sz w:val="22"/>
          <w:szCs w:val="22"/>
        </w:rPr>
        <w:t xml:space="preserve">.  </w:t>
      </w:r>
    </w:p>
    <w:p w14:paraId="1119C568" w14:textId="0C0625C8" w:rsidR="006C1C45" w:rsidRPr="006C1C45" w:rsidRDefault="006C1C45" w:rsidP="00F85C79">
      <w:pPr>
        <w:numPr>
          <w:ilvl w:val="0"/>
          <w:numId w:val="1"/>
        </w:numPr>
        <w:tabs>
          <w:tab w:val="clear" w:pos="360"/>
          <w:tab w:val="num" w:pos="42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6C1C45">
        <w:rPr>
          <w:rFonts w:ascii="Verdana" w:hAnsi="Verdana"/>
          <w:sz w:val="22"/>
          <w:szCs w:val="22"/>
        </w:rPr>
        <w:t xml:space="preserve">Tiered rate for members and </w:t>
      </w:r>
      <w:proofErr w:type="spellStart"/>
      <w:r w:rsidRPr="006C1C45">
        <w:rPr>
          <w:rFonts w:ascii="Verdana" w:hAnsi="Verdana"/>
          <w:sz w:val="22"/>
          <w:szCs w:val="22"/>
        </w:rPr>
        <w:t>non members</w:t>
      </w:r>
      <w:proofErr w:type="spellEnd"/>
    </w:p>
    <w:p w14:paraId="561F468E" w14:textId="6D7CE603" w:rsidR="002B1E83" w:rsidRPr="00464EAA" w:rsidRDefault="002B1E83" w:rsidP="00F85C79">
      <w:pPr>
        <w:numPr>
          <w:ilvl w:val="0"/>
          <w:numId w:val="1"/>
        </w:numPr>
        <w:tabs>
          <w:tab w:val="clear" w:pos="360"/>
          <w:tab w:val="num" w:pos="42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>Emailed joining instructions</w:t>
      </w:r>
      <w:r w:rsidR="00A86AC1">
        <w:rPr>
          <w:rFonts w:ascii="Verdana" w:hAnsi="Verdana"/>
          <w:sz w:val="22"/>
          <w:szCs w:val="22"/>
          <w:lang w:val="en-US"/>
        </w:rPr>
        <w:t xml:space="preserve"> </w:t>
      </w:r>
      <w:r w:rsidR="00A86AC1" w:rsidRPr="00E403CA">
        <w:rPr>
          <w:rFonts w:ascii="Verdana" w:hAnsi="Verdana"/>
          <w:sz w:val="22"/>
          <w:szCs w:val="22"/>
          <w:lang w:val="en-US"/>
        </w:rPr>
        <w:t>(provided by the Branch)</w:t>
      </w:r>
      <w:r w:rsidRPr="00464EAA">
        <w:rPr>
          <w:rFonts w:ascii="Verdana" w:hAnsi="Verdana"/>
          <w:sz w:val="22"/>
          <w:szCs w:val="22"/>
          <w:lang w:val="en-US"/>
        </w:rPr>
        <w:t xml:space="preserve"> to delegates </w:t>
      </w:r>
    </w:p>
    <w:p w14:paraId="79963862" w14:textId="19BD0F19" w:rsidR="002B1E83" w:rsidRPr="00464EAA" w:rsidRDefault="002B1E83" w:rsidP="00F85C79">
      <w:pPr>
        <w:numPr>
          <w:ilvl w:val="0"/>
          <w:numId w:val="1"/>
        </w:numPr>
        <w:tabs>
          <w:tab w:val="clear" w:pos="360"/>
          <w:tab w:val="num" w:pos="42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Preparation of delegate list ready for printing </w:t>
      </w:r>
      <w:r w:rsidR="00720FBF">
        <w:rPr>
          <w:rFonts w:ascii="Verdana" w:hAnsi="Verdana"/>
          <w:sz w:val="22"/>
          <w:szCs w:val="22"/>
          <w:lang w:val="en-US"/>
        </w:rPr>
        <w:t>by the branch</w:t>
      </w:r>
    </w:p>
    <w:p w14:paraId="12FE01D0" w14:textId="77777777" w:rsidR="00F47F10" w:rsidRPr="00464EAA" w:rsidRDefault="00F47F10" w:rsidP="000362C5">
      <w:pPr>
        <w:tabs>
          <w:tab w:val="left" w:pos="2910"/>
          <w:tab w:val="left" w:pos="7320"/>
        </w:tabs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b/>
          <w:sz w:val="22"/>
          <w:szCs w:val="22"/>
          <w:lang w:val="en-US"/>
        </w:rPr>
        <w:t>Fixed rate option</w:t>
      </w:r>
      <w:r w:rsidR="002B1E83" w:rsidRPr="00464EAA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2B1E83" w:rsidRPr="00464EAA">
        <w:rPr>
          <w:rFonts w:ascii="Verdana" w:hAnsi="Verdana"/>
          <w:sz w:val="22"/>
          <w:szCs w:val="22"/>
        </w:rPr>
        <w:t>(plus VAT which will be payable at current rate)</w:t>
      </w:r>
      <w:r w:rsidR="000362C5" w:rsidRPr="00464EAA">
        <w:rPr>
          <w:rFonts w:ascii="Verdana" w:hAnsi="Verdana"/>
          <w:sz w:val="22"/>
          <w:szCs w:val="22"/>
        </w:rPr>
        <w:tab/>
      </w:r>
    </w:p>
    <w:p w14:paraId="359845EE" w14:textId="77BDC104" w:rsidR="000362C5" w:rsidRPr="0070542D" w:rsidRDefault="000362C5" w:rsidP="00F85C79">
      <w:pPr>
        <w:numPr>
          <w:ilvl w:val="0"/>
          <w:numId w:val="9"/>
        </w:numPr>
        <w:tabs>
          <w:tab w:val="left" w:pos="709"/>
          <w:tab w:val="left" w:pos="7320"/>
        </w:tabs>
        <w:ind w:left="709" w:hanging="425"/>
        <w:rPr>
          <w:rFonts w:ascii="Verdana" w:hAnsi="Verdana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>£500 regardless of delegate numbers</w:t>
      </w:r>
      <w:r w:rsidR="005841D3" w:rsidRPr="00464EAA">
        <w:rPr>
          <w:rFonts w:ascii="Verdana" w:hAnsi="Verdana"/>
          <w:sz w:val="22"/>
          <w:szCs w:val="22"/>
          <w:lang w:val="en-US"/>
        </w:rPr>
        <w:t>, t</w:t>
      </w:r>
      <w:r w:rsidRPr="00464EAA">
        <w:rPr>
          <w:rFonts w:ascii="Verdana" w:hAnsi="Verdana"/>
          <w:sz w:val="22"/>
          <w:szCs w:val="22"/>
          <w:lang w:val="en-US"/>
        </w:rPr>
        <w:t xml:space="preserve">his is an enhanced service which includes </w:t>
      </w:r>
      <w:r w:rsidR="00720FBF">
        <w:rPr>
          <w:rFonts w:ascii="Verdana" w:hAnsi="Verdana"/>
          <w:sz w:val="22"/>
          <w:szCs w:val="22"/>
          <w:lang w:val="en-US"/>
        </w:rPr>
        <w:t>a dedicated website for the event</w:t>
      </w:r>
      <w:r w:rsidR="0070542D">
        <w:rPr>
          <w:rFonts w:ascii="Verdana" w:hAnsi="Verdana"/>
          <w:sz w:val="22"/>
          <w:szCs w:val="22"/>
          <w:lang w:val="en-US"/>
        </w:rPr>
        <w:t xml:space="preserve"> (s</w:t>
      </w:r>
      <w:proofErr w:type="spellStart"/>
      <w:r w:rsidR="0070542D" w:rsidRPr="0070542D">
        <w:rPr>
          <w:rStyle w:val="cf01"/>
          <w:rFonts w:ascii="Verdana" w:hAnsi="Verdana"/>
          <w:sz w:val="22"/>
          <w:szCs w:val="22"/>
        </w:rPr>
        <w:t>ee</w:t>
      </w:r>
      <w:proofErr w:type="spellEnd"/>
      <w:r w:rsidR="0070542D" w:rsidRPr="0070542D">
        <w:rPr>
          <w:rStyle w:val="cf01"/>
          <w:rFonts w:ascii="Verdana" w:hAnsi="Verdana"/>
          <w:sz w:val="22"/>
          <w:szCs w:val="22"/>
        </w:rPr>
        <w:t xml:space="preserve"> Event Website and Booking Guidelines for terms and conditions</w:t>
      </w:r>
      <w:r w:rsidR="0070542D">
        <w:rPr>
          <w:rFonts w:ascii="Verdana" w:hAnsi="Verdana"/>
          <w:sz w:val="22"/>
          <w:szCs w:val="22"/>
          <w:lang w:val="en-US"/>
        </w:rPr>
        <w:t>)</w:t>
      </w:r>
    </w:p>
    <w:p w14:paraId="2DBF8C3C" w14:textId="77777777" w:rsidR="000362C5" w:rsidRPr="00464EAA" w:rsidRDefault="000362C5" w:rsidP="000362C5">
      <w:pPr>
        <w:ind w:left="75"/>
        <w:rPr>
          <w:rFonts w:ascii="Verdana" w:hAnsi="Verdana"/>
          <w:sz w:val="22"/>
          <w:szCs w:val="22"/>
          <w:lang w:val="en-US"/>
        </w:rPr>
      </w:pPr>
    </w:p>
    <w:p w14:paraId="2873AC4B" w14:textId="77777777" w:rsidR="00F47F10" w:rsidRPr="00464EAA" w:rsidRDefault="000362C5" w:rsidP="00F47F10">
      <w:pPr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bCs/>
          <w:sz w:val="22"/>
          <w:szCs w:val="22"/>
          <w:lang w:val="en-US"/>
        </w:rPr>
        <w:t>This</w:t>
      </w:r>
      <w:r w:rsidR="00F47F10" w:rsidRPr="00464EAA">
        <w:rPr>
          <w:rFonts w:ascii="Verdana" w:hAnsi="Verdana"/>
          <w:bCs/>
          <w:sz w:val="22"/>
          <w:szCs w:val="22"/>
          <w:lang w:val="en-US"/>
        </w:rPr>
        <w:t xml:space="preserve"> </w:t>
      </w:r>
      <w:r w:rsidRPr="00464EAA">
        <w:rPr>
          <w:rFonts w:ascii="Verdana" w:hAnsi="Verdana"/>
          <w:bCs/>
          <w:sz w:val="22"/>
          <w:szCs w:val="22"/>
          <w:lang w:val="en-US"/>
        </w:rPr>
        <w:t>option</w:t>
      </w:r>
      <w:r w:rsidR="00F47F10" w:rsidRPr="00464EAA">
        <w:rPr>
          <w:rFonts w:ascii="Verdana" w:hAnsi="Verdana"/>
          <w:bCs/>
          <w:sz w:val="22"/>
          <w:szCs w:val="22"/>
          <w:lang w:val="en-US"/>
        </w:rPr>
        <w:t xml:space="preserve"> includes</w:t>
      </w:r>
      <w:r w:rsidR="00C42EAF" w:rsidRPr="00464EAA">
        <w:rPr>
          <w:rFonts w:ascii="Verdana" w:hAnsi="Verdana"/>
          <w:bCs/>
          <w:sz w:val="22"/>
          <w:szCs w:val="22"/>
          <w:lang w:val="en-US"/>
        </w:rPr>
        <w:t>:</w:t>
      </w:r>
    </w:p>
    <w:p w14:paraId="78A5928F" w14:textId="27CC64C2" w:rsidR="000362C5" w:rsidRPr="00464EAA" w:rsidRDefault="00F47F10" w:rsidP="00155C65">
      <w:pPr>
        <w:numPr>
          <w:ilvl w:val="0"/>
          <w:numId w:val="12"/>
        </w:numPr>
        <w:tabs>
          <w:tab w:val="clear" w:pos="786"/>
          <w:tab w:val="num" w:pos="709"/>
        </w:tabs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>Electron</w:t>
      </w:r>
      <w:r w:rsidR="00310FC9" w:rsidRPr="00464EAA">
        <w:rPr>
          <w:rFonts w:ascii="Verdana" w:hAnsi="Verdana"/>
          <w:sz w:val="22"/>
          <w:szCs w:val="22"/>
          <w:lang w:val="en-US"/>
        </w:rPr>
        <w:t xml:space="preserve">ic booking service with </w:t>
      </w:r>
      <w:r w:rsidR="0012136A">
        <w:rPr>
          <w:rFonts w:ascii="Verdana" w:hAnsi="Verdana"/>
          <w:sz w:val="22"/>
          <w:szCs w:val="22"/>
          <w:lang w:val="en-US"/>
        </w:rPr>
        <w:t>standard</w:t>
      </w:r>
      <w:r w:rsidRPr="00464EAA">
        <w:rPr>
          <w:rFonts w:ascii="Verdana" w:hAnsi="Verdana"/>
          <w:sz w:val="22"/>
          <w:szCs w:val="22"/>
          <w:lang w:val="en-US"/>
        </w:rPr>
        <w:t xml:space="preserve"> web</w:t>
      </w:r>
      <w:r w:rsidR="005C4F18" w:rsidRPr="00464EAA">
        <w:rPr>
          <w:rFonts w:ascii="Verdana" w:hAnsi="Verdana"/>
          <w:sz w:val="22"/>
          <w:szCs w:val="22"/>
          <w:lang w:val="en-US"/>
        </w:rPr>
        <w:t xml:space="preserve">site </w:t>
      </w:r>
      <w:r w:rsidRPr="00464EAA">
        <w:rPr>
          <w:rFonts w:ascii="Verdana" w:hAnsi="Verdana"/>
          <w:sz w:val="22"/>
          <w:szCs w:val="22"/>
          <w:lang w:val="en-US"/>
        </w:rPr>
        <w:t xml:space="preserve">for all conference details </w:t>
      </w:r>
      <w:r w:rsidR="005C4F18" w:rsidRPr="00464EAA">
        <w:rPr>
          <w:rFonts w:ascii="Verdana" w:hAnsi="Verdana"/>
          <w:sz w:val="22"/>
          <w:szCs w:val="22"/>
          <w:lang w:val="en-US"/>
        </w:rPr>
        <w:t>(see separate page for guidelines)</w:t>
      </w:r>
    </w:p>
    <w:p w14:paraId="02F46593" w14:textId="3219EC61" w:rsidR="000362C5" w:rsidRPr="00464EAA" w:rsidRDefault="00F47F10" w:rsidP="00F85C79">
      <w:pPr>
        <w:numPr>
          <w:ilvl w:val="0"/>
          <w:numId w:val="12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Emailed joining instructions </w:t>
      </w:r>
      <w:r w:rsidR="00A86AC1" w:rsidRPr="00E403CA">
        <w:rPr>
          <w:rFonts w:ascii="Verdana" w:hAnsi="Verdana"/>
          <w:sz w:val="22"/>
          <w:szCs w:val="22"/>
          <w:lang w:val="en-US"/>
        </w:rPr>
        <w:t>(provided by the Branch)</w:t>
      </w:r>
      <w:r w:rsidR="00A86AC1" w:rsidRPr="00464EAA">
        <w:rPr>
          <w:rFonts w:ascii="Verdana" w:hAnsi="Verdana"/>
          <w:sz w:val="22"/>
          <w:szCs w:val="22"/>
          <w:lang w:val="en-US"/>
        </w:rPr>
        <w:t xml:space="preserve"> </w:t>
      </w:r>
      <w:r w:rsidRPr="00464EAA">
        <w:rPr>
          <w:rFonts w:ascii="Verdana" w:hAnsi="Verdana"/>
          <w:sz w:val="22"/>
          <w:szCs w:val="22"/>
          <w:lang w:val="en-US"/>
        </w:rPr>
        <w:t>to delegates</w:t>
      </w:r>
      <w:r w:rsidR="00F404AD" w:rsidRPr="00464EAA">
        <w:rPr>
          <w:rFonts w:ascii="Verdana" w:hAnsi="Verdana"/>
          <w:sz w:val="22"/>
          <w:szCs w:val="22"/>
          <w:lang w:val="en-US"/>
        </w:rPr>
        <w:t xml:space="preserve"> (see separate page for guidelines)</w:t>
      </w:r>
    </w:p>
    <w:p w14:paraId="74E961FC" w14:textId="4595917F" w:rsidR="00F47F10" w:rsidRPr="006C1C45" w:rsidRDefault="00720FBF" w:rsidP="00F85C79">
      <w:pPr>
        <w:numPr>
          <w:ilvl w:val="0"/>
          <w:numId w:val="12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B6300">
        <w:rPr>
          <w:rFonts w:ascii="Verdana" w:hAnsi="Verdana"/>
          <w:sz w:val="22"/>
          <w:szCs w:val="22"/>
        </w:rPr>
        <w:t>All delegate fee payments to be made by debit/credit card at the time of booking</w:t>
      </w:r>
      <w:r>
        <w:rPr>
          <w:rFonts w:ascii="Verdana" w:hAnsi="Verdana"/>
          <w:sz w:val="22"/>
          <w:szCs w:val="22"/>
        </w:rPr>
        <w:t xml:space="preserve"> to IHBC Enterprises</w:t>
      </w:r>
      <w:r w:rsidR="00A86AC1">
        <w:rPr>
          <w:rFonts w:ascii="Verdana" w:hAnsi="Verdana"/>
          <w:sz w:val="22"/>
          <w:szCs w:val="22"/>
        </w:rPr>
        <w:t xml:space="preserve">.  </w:t>
      </w:r>
    </w:p>
    <w:p w14:paraId="782E3B0C" w14:textId="29B7A330" w:rsidR="006C1C45" w:rsidRPr="006C1C45" w:rsidRDefault="006C1C45" w:rsidP="00F85C79">
      <w:pPr>
        <w:numPr>
          <w:ilvl w:val="0"/>
          <w:numId w:val="12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6C1C45">
        <w:rPr>
          <w:rFonts w:ascii="Verdana" w:hAnsi="Verdana"/>
          <w:sz w:val="22"/>
          <w:szCs w:val="22"/>
        </w:rPr>
        <w:t xml:space="preserve">Tiered rate for members and </w:t>
      </w:r>
      <w:proofErr w:type="spellStart"/>
      <w:r w:rsidRPr="006C1C45">
        <w:rPr>
          <w:rFonts w:ascii="Verdana" w:hAnsi="Verdana"/>
          <w:sz w:val="22"/>
          <w:szCs w:val="22"/>
        </w:rPr>
        <w:t>non members</w:t>
      </w:r>
      <w:proofErr w:type="spellEnd"/>
    </w:p>
    <w:p w14:paraId="3860F97C" w14:textId="6244E720" w:rsidR="00F47F10" w:rsidRPr="00CC031A" w:rsidRDefault="00F47F10" w:rsidP="00F85C79">
      <w:pPr>
        <w:numPr>
          <w:ilvl w:val="0"/>
          <w:numId w:val="12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Preparation of delegate list ready for printing </w:t>
      </w:r>
      <w:r w:rsidR="00720FBF">
        <w:rPr>
          <w:rFonts w:ascii="Verdana" w:hAnsi="Verdana"/>
          <w:sz w:val="22"/>
          <w:szCs w:val="22"/>
          <w:lang w:val="en-US"/>
        </w:rPr>
        <w:t>by the branch</w:t>
      </w:r>
    </w:p>
    <w:p w14:paraId="08639BEF" w14:textId="08BCA938" w:rsidR="00CC031A" w:rsidRPr="00CC031A" w:rsidRDefault="00CC031A" w:rsidP="00F85C79">
      <w:pPr>
        <w:numPr>
          <w:ilvl w:val="0"/>
          <w:numId w:val="12"/>
        </w:numPr>
        <w:tabs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CC031A">
        <w:rPr>
          <w:rFonts w:ascii="Verdana" w:hAnsi="Verdana"/>
          <w:sz w:val="22"/>
          <w:szCs w:val="22"/>
          <w:lang w:val="en-US"/>
        </w:rPr>
        <w:t xml:space="preserve">All information for </w:t>
      </w:r>
      <w:proofErr w:type="spellStart"/>
      <w:r w:rsidRPr="00CC031A">
        <w:rPr>
          <w:rFonts w:ascii="Verdana" w:hAnsi="Verdana"/>
          <w:sz w:val="22"/>
          <w:szCs w:val="22"/>
          <w:lang w:val="en-US"/>
        </w:rPr>
        <w:t>programme</w:t>
      </w:r>
      <w:proofErr w:type="spellEnd"/>
      <w:r w:rsidRPr="00CC031A">
        <w:rPr>
          <w:rFonts w:ascii="Verdana" w:hAnsi="Verdana"/>
          <w:sz w:val="22"/>
          <w:szCs w:val="22"/>
          <w:lang w:val="en-US"/>
        </w:rPr>
        <w:t xml:space="preserve"> details for website must be provided by branch in advance (see separate page for guidelines)</w:t>
      </w:r>
    </w:p>
    <w:p w14:paraId="41931C66" w14:textId="77777777" w:rsidR="00F47F10" w:rsidRPr="00464EAA" w:rsidRDefault="00F47F10" w:rsidP="00F47F10">
      <w:pPr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b/>
          <w:bCs/>
          <w:sz w:val="22"/>
          <w:szCs w:val="22"/>
          <w:lang w:val="en-US"/>
        </w:rPr>
        <w:t>Terms</w:t>
      </w:r>
      <w:r w:rsidR="005841D3" w:rsidRPr="00464EAA">
        <w:rPr>
          <w:rFonts w:ascii="Verdana" w:hAnsi="Verdana"/>
          <w:b/>
          <w:bCs/>
          <w:sz w:val="22"/>
          <w:szCs w:val="22"/>
          <w:lang w:val="en-US"/>
        </w:rPr>
        <w:t xml:space="preserve"> for both options</w:t>
      </w:r>
    </w:p>
    <w:p w14:paraId="64C869ED" w14:textId="517E9C07" w:rsidR="00DE5188" w:rsidRPr="00E403CA" w:rsidRDefault="00DE5188" w:rsidP="00155C65">
      <w:pPr>
        <w:numPr>
          <w:ilvl w:val="0"/>
          <w:numId w:val="2"/>
        </w:numPr>
        <w:tabs>
          <w:tab w:val="clear" w:pos="786"/>
          <w:tab w:val="left" w:pos="709"/>
        </w:tabs>
        <w:ind w:left="709" w:hanging="425"/>
        <w:rPr>
          <w:rFonts w:ascii="Verdana" w:hAnsi="Verdana"/>
          <w:sz w:val="22"/>
          <w:szCs w:val="22"/>
          <w:lang w:val="en-US"/>
        </w:rPr>
      </w:pPr>
      <w:r w:rsidRPr="00E403CA">
        <w:rPr>
          <w:rFonts w:ascii="Verdana" w:hAnsi="Verdana"/>
          <w:sz w:val="22"/>
          <w:szCs w:val="22"/>
          <w:lang w:val="en-US"/>
        </w:rPr>
        <w:t>The Branch should submit a completed event information template before any promotion will be carried out and this should be done at least four weeks before the date of the event</w:t>
      </w:r>
    </w:p>
    <w:p w14:paraId="43B54202" w14:textId="77D295C4" w:rsidR="00F85C79" w:rsidRPr="00464EAA" w:rsidRDefault="00F85C79" w:rsidP="00155C65">
      <w:pPr>
        <w:numPr>
          <w:ilvl w:val="0"/>
          <w:numId w:val="2"/>
        </w:numPr>
        <w:tabs>
          <w:tab w:val="clear" w:pos="786"/>
          <w:tab w:val="left" w:pos="709"/>
        </w:tabs>
        <w:ind w:left="709" w:hanging="425"/>
        <w:rPr>
          <w:rFonts w:ascii="Verdana" w:hAnsi="Verdana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Does not include </w:t>
      </w:r>
      <w:r w:rsidR="006C1C45">
        <w:rPr>
          <w:rFonts w:ascii="Verdana" w:hAnsi="Verdana"/>
          <w:sz w:val="22"/>
          <w:szCs w:val="22"/>
          <w:lang w:val="en-US"/>
        </w:rPr>
        <w:t>changes to delegate rate during the booking period</w:t>
      </w:r>
      <w:r w:rsidR="002D0540">
        <w:rPr>
          <w:rFonts w:ascii="Verdana" w:hAnsi="Verdana"/>
          <w:sz w:val="22"/>
          <w:szCs w:val="22"/>
          <w:lang w:val="en-US"/>
        </w:rPr>
        <w:t>,</w:t>
      </w:r>
      <w:r w:rsidR="006C1C45">
        <w:rPr>
          <w:rFonts w:ascii="Verdana" w:hAnsi="Verdana"/>
          <w:sz w:val="22"/>
          <w:szCs w:val="22"/>
          <w:lang w:val="en-US"/>
        </w:rPr>
        <w:t xml:space="preserve"> </w:t>
      </w:r>
      <w:r w:rsidR="00047757">
        <w:rPr>
          <w:rFonts w:ascii="Verdana" w:hAnsi="Verdana"/>
          <w:sz w:val="22"/>
          <w:szCs w:val="22"/>
          <w:lang w:val="en-US"/>
        </w:rPr>
        <w:t>for example</w:t>
      </w:r>
      <w:r w:rsidR="006C1C45">
        <w:rPr>
          <w:rFonts w:ascii="Verdana" w:hAnsi="Verdana"/>
          <w:sz w:val="22"/>
          <w:szCs w:val="22"/>
          <w:lang w:val="en-US"/>
        </w:rPr>
        <w:t xml:space="preserve"> - early bird and standard</w:t>
      </w:r>
      <w:r w:rsidR="006C1C45" w:rsidRPr="00464EAA">
        <w:rPr>
          <w:rFonts w:ascii="Verdana" w:hAnsi="Verdana"/>
          <w:sz w:val="22"/>
          <w:szCs w:val="22"/>
          <w:lang w:val="en-US"/>
        </w:rPr>
        <w:t xml:space="preserve"> rate</w:t>
      </w:r>
      <w:r w:rsidR="006C1C45">
        <w:rPr>
          <w:rFonts w:ascii="Verdana" w:hAnsi="Verdana"/>
          <w:sz w:val="22"/>
          <w:szCs w:val="22"/>
          <w:lang w:val="en-US"/>
        </w:rPr>
        <w:t>s</w:t>
      </w:r>
    </w:p>
    <w:p w14:paraId="1BB20F1C" w14:textId="71D60594" w:rsidR="00F85C79" w:rsidRPr="00047757" w:rsidRDefault="00F85C79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Verdana" w:hAnsi="Verdana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Does not include any supplementary charges to standard delegate </w:t>
      </w:r>
      <w:r w:rsidRPr="00047757">
        <w:rPr>
          <w:rFonts w:ascii="Verdana" w:hAnsi="Verdana"/>
          <w:sz w:val="22"/>
          <w:szCs w:val="22"/>
          <w:lang w:val="en-US"/>
        </w:rPr>
        <w:t>fees</w:t>
      </w:r>
      <w:r w:rsidR="002D0540">
        <w:rPr>
          <w:rFonts w:ascii="Verdana" w:hAnsi="Verdana"/>
          <w:sz w:val="22"/>
          <w:szCs w:val="22"/>
          <w:lang w:val="en-US"/>
        </w:rPr>
        <w:t>,</w:t>
      </w:r>
      <w:r w:rsidR="00047757" w:rsidRPr="00047757">
        <w:rPr>
          <w:rFonts w:ascii="Verdana" w:hAnsi="Verdana"/>
          <w:sz w:val="22"/>
          <w:szCs w:val="22"/>
          <w:lang w:val="en-US"/>
        </w:rPr>
        <w:t xml:space="preserve"> </w:t>
      </w:r>
      <w:r w:rsidR="00047757" w:rsidRPr="00047757">
        <w:rPr>
          <w:rStyle w:val="cf01"/>
          <w:rFonts w:ascii="Verdana" w:hAnsi="Verdana"/>
          <w:sz w:val="22"/>
          <w:szCs w:val="22"/>
        </w:rPr>
        <w:t>for example - additional fees for tour</w:t>
      </w:r>
      <w:r w:rsidR="002D0540">
        <w:rPr>
          <w:rStyle w:val="cf01"/>
          <w:rFonts w:ascii="Verdana" w:hAnsi="Verdana"/>
          <w:sz w:val="22"/>
          <w:szCs w:val="22"/>
        </w:rPr>
        <w:t>s</w:t>
      </w:r>
    </w:p>
    <w:p w14:paraId="090C1417" w14:textId="5ABF4C54" w:rsidR="00D66B6F" w:rsidRPr="00464EAA" w:rsidRDefault="00D66B6F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Does not include any hybrid meeting support</w:t>
      </w:r>
    </w:p>
    <w:p w14:paraId="18FA6A7C" w14:textId="77777777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Settlement of any bills by IHBC Enterprises will be re-invoiced to branch funds (see also item 8) </w:t>
      </w:r>
    </w:p>
    <w:p w14:paraId="59D3CB32" w14:textId="77777777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All profits can be held by branch </w:t>
      </w:r>
    </w:p>
    <w:p w14:paraId="2D272730" w14:textId="77777777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IHBC or IHBC Enterprises does not underwrite loss and the fee is still payable if the conference is not successful </w:t>
      </w:r>
    </w:p>
    <w:p w14:paraId="5217371A" w14:textId="770AAA15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lastRenderedPageBreak/>
        <w:t>All information for joining instructions must be provided by branch in advance</w:t>
      </w:r>
      <w:r w:rsidR="009B2272">
        <w:rPr>
          <w:rFonts w:ascii="Verdana" w:hAnsi="Verdana"/>
          <w:sz w:val="22"/>
          <w:szCs w:val="22"/>
          <w:lang w:val="en-US"/>
        </w:rPr>
        <w:t>. (</w:t>
      </w:r>
      <w:proofErr w:type="gramStart"/>
      <w:r w:rsidR="009B2272">
        <w:rPr>
          <w:rFonts w:ascii="Verdana" w:hAnsi="Verdana"/>
          <w:sz w:val="22"/>
          <w:szCs w:val="22"/>
          <w:lang w:val="en-US"/>
        </w:rPr>
        <w:t>see</w:t>
      </w:r>
      <w:proofErr w:type="gramEnd"/>
      <w:r w:rsidR="009B2272">
        <w:rPr>
          <w:rFonts w:ascii="Verdana" w:hAnsi="Verdana"/>
          <w:sz w:val="22"/>
          <w:szCs w:val="22"/>
          <w:lang w:val="en-US"/>
        </w:rPr>
        <w:t xml:space="preserve"> separate page for guidelines)</w:t>
      </w:r>
      <w:r w:rsidRPr="00464EAA">
        <w:rPr>
          <w:rFonts w:ascii="Verdana" w:hAnsi="Verdana"/>
          <w:sz w:val="22"/>
          <w:szCs w:val="22"/>
          <w:lang w:val="en-US"/>
        </w:rPr>
        <w:t xml:space="preserve"> </w:t>
      </w:r>
    </w:p>
    <w:p w14:paraId="0C20226C" w14:textId="2779898C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Does not include any printing or carriage </w:t>
      </w:r>
    </w:p>
    <w:p w14:paraId="47D53538" w14:textId="77777777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Does not include hire of venue or payment of venue costs </w:t>
      </w:r>
    </w:p>
    <w:p w14:paraId="596770B8" w14:textId="77777777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rFonts w:ascii="Times New Roman" w:hAnsi="Times New Roman"/>
          <w:sz w:val="22"/>
          <w:szCs w:val="22"/>
          <w:lang w:val="en-US"/>
        </w:rPr>
      </w:pPr>
      <w:r w:rsidRPr="00464EAA">
        <w:rPr>
          <w:rFonts w:ascii="Verdana" w:hAnsi="Verdana"/>
          <w:sz w:val="22"/>
          <w:szCs w:val="22"/>
          <w:lang w:val="en-US"/>
        </w:rPr>
        <w:t xml:space="preserve">Does not include management of speakers </w:t>
      </w:r>
    </w:p>
    <w:p w14:paraId="705C38B4" w14:textId="77777777" w:rsidR="00F47F10" w:rsidRPr="00464EAA" w:rsidRDefault="00F47F10" w:rsidP="00F85C79">
      <w:pPr>
        <w:numPr>
          <w:ilvl w:val="0"/>
          <w:numId w:val="2"/>
        </w:numPr>
        <w:tabs>
          <w:tab w:val="clear" w:pos="786"/>
          <w:tab w:val="left" w:pos="709"/>
        </w:tabs>
        <w:spacing w:before="100" w:beforeAutospacing="1" w:after="100" w:afterAutospacing="1"/>
        <w:ind w:left="709" w:hanging="425"/>
        <w:rPr>
          <w:sz w:val="22"/>
          <w:szCs w:val="22"/>
        </w:rPr>
      </w:pPr>
      <w:r w:rsidRPr="00464EAA">
        <w:rPr>
          <w:rFonts w:ascii="Verdana" w:hAnsi="Verdana"/>
          <w:sz w:val="22"/>
          <w:szCs w:val="22"/>
          <w:lang w:val="en-US"/>
        </w:rPr>
        <w:t>Does not include for any IHBC Enterprises presence at the event – all work will be done remotely</w:t>
      </w:r>
    </w:p>
    <w:p w14:paraId="1CF846E1" w14:textId="77777777" w:rsidR="00155C65" w:rsidRPr="00464EAA" w:rsidRDefault="00155C65" w:rsidP="00155C65">
      <w:pPr>
        <w:tabs>
          <w:tab w:val="left" w:pos="709"/>
        </w:tabs>
        <w:rPr>
          <w:rFonts w:ascii="Verdana" w:hAnsi="Verdana"/>
          <w:b/>
          <w:sz w:val="22"/>
          <w:szCs w:val="22"/>
          <w:lang w:val="en-US"/>
        </w:rPr>
      </w:pPr>
      <w:r w:rsidRPr="00464EAA">
        <w:rPr>
          <w:rFonts w:ascii="Verdana" w:hAnsi="Verdana"/>
          <w:b/>
          <w:sz w:val="22"/>
          <w:szCs w:val="22"/>
          <w:lang w:val="en-US"/>
        </w:rPr>
        <w:t xml:space="preserve">Optional Extras </w:t>
      </w:r>
      <w:r w:rsidRPr="00464EAA">
        <w:rPr>
          <w:rFonts w:ascii="Verdana" w:hAnsi="Verdana"/>
          <w:sz w:val="22"/>
          <w:szCs w:val="22"/>
        </w:rPr>
        <w:t>(plus VAT which will be payable at current rate)</w:t>
      </w:r>
    </w:p>
    <w:p w14:paraId="7BC3F862" w14:textId="552885FE" w:rsidR="00155C65" w:rsidRPr="00464EAA" w:rsidRDefault="001637C5" w:rsidP="00155C65">
      <w:pPr>
        <w:numPr>
          <w:ilvl w:val="0"/>
          <w:numId w:val="9"/>
        </w:numPr>
        <w:tabs>
          <w:tab w:val="left" w:pos="709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n-US"/>
        </w:rPr>
        <w:t>changes to delegate rate during the booking period</w:t>
      </w:r>
      <w:r w:rsidR="00155C65" w:rsidRPr="00464EAA">
        <w:rPr>
          <w:rFonts w:ascii="Verdana" w:hAnsi="Verdana"/>
          <w:sz w:val="22"/>
          <w:szCs w:val="22"/>
        </w:rPr>
        <w:t xml:space="preserve"> (</w:t>
      </w:r>
      <w:proofErr w:type="spellStart"/>
      <w:proofErr w:type="gramStart"/>
      <w:r w:rsidR="00155C65" w:rsidRPr="00464EAA">
        <w:rPr>
          <w:rFonts w:ascii="Verdana" w:hAnsi="Verdana"/>
          <w:sz w:val="22"/>
          <w:szCs w:val="22"/>
        </w:rPr>
        <w:t>ie</w:t>
      </w:r>
      <w:proofErr w:type="spellEnd"/>
      <w:proofErr w:type="gramEnd"/>
      <w:r w:rsidR="00155C65" w:rsidRPr="00464EAA">
        <w:rPr>
          <w:rFonts w:ascii="Verdana" w:hAnsi="Verdana"/>
          <w:sz w:val="22"/>
          <w:szCs w:val="22"/>
        </w:rPr>
        <w:t xml:space="preserve"> early bird and standard)</w:t>
      </w:r>
      <w:r w:rsidR="00155C65" w:rsidRPr="00464EAA">
        <w:rPr>
          <w:rFonts w:ascii="Verdana" w:hAnsi="Verdana"/>
          <w:sz w:val="22"/>
          <w:szCs w:val="22"/>
        </w:rPr>
        <w:tab/>
      </w:r>
      <w:r w:rsidR="00155C65" w:rsidRPr="00464EAA">
        <w:rPr>
          <w:rFonts w:ascii="Verdana" w:hAnsi="Verdana"/>
          <w:sz w:val="22"/>
          <w:szCs w:val="22"/>
        </w:rPr>
        <w:tab/>
      </w:r>
      <w:r w:rsidR="00155C65" w:rsidRPr="00464EAA">
        <w:rPr>
          <w:rFonts w:ascii="Verdana" w:hAnsi="Verdana"/>
          <w:sz w:val="22"/>
          <w:szCs w:val="22"/>
        </w:rPr>
        <w:tab/>
      </w:r>
      <w:r w:rsidR="00622E1F" w:rsidRPr="00464EA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155C65" w:rsidRPr="00464EAA">
        <w:rPr>
          <w:rFonts w:ascii="Verdana" w:hAnsi="Verdana"/>
          <w:sz w:val="22"/>
          <w:szCs w:val="22"/>
        </w:rPr>
        <w:t>£</w:t>
      </w:r>
      <w:r>
        <w:rPr>
          <w:rFonts w:ascii="Verdana" w:hAnsi="Verdana"/>
          <w:sz w:val="22"/>
          <w:szCs w:val="22"/>
        </w:rPr>
        <w:t>75</w:t>
      </w:r>
    </w:p>
    <w:p w14:paraId="281CAEDB" w14:textId="465C11ED" w:rsidR="00EA6D58" w:rsidRDefault="003F659E" w:rsidP="00155C65">
      <w:pPr>
        <w:numPr>
          <w:ilvl w:val="0"/>
          <w:numId w:val="9"/>
        </w:numPr>
        <w:tabs>
          <w:tab w:val="left" w:pos="709"/>
        </w:tabs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sz w:val="22"/>
          <w:szCs w:val="22"/>
        </w:rPr>
        <w:t>Drawing up and sending by email a f</w:t>
      </w:r>
      <w:r w:rsidR="00EA6D58" w:rsidRPr="00464EAA">
        <w:rPr>
          <w:rFonts w:ascii="Verdana" w:hAnsi="Verdana"/>
          <w:sz w:val="22"/>
          <w:szCs w:val="22"/>
        </w:rPr>
        <w:t>eedback survey to delegates</w:t>
      </w:r>
      <w:r w:rsidR="00622E1F" w:rsidRPr="00464EAA">
        <w:rPr>
          <w:rFonts w:ascii="Verdana" w:hAnsi="Verdana"/>
          <w:sz w:val="22"/>
          <w:szCs w:val="22"/>
        </w:rPr>
        <w:tab/>
      </w:r>
      <w:r w:rsidR="00EA6D58" w:rsidRPr="00464EAA">
        <w:rPr>
          <w:rFonts w:ascii="Verdana" w:hAnsi="Verdana"/>
          <w:sz w:val="22"/>
          <w:szCs w:val="22"/>
        </w:rPr>
        <w:t>£</w:t>
      </w:r>
      <w:r w:rsidR="001637C5">
        <w:rPr>
          <w:rFonts w:ascii="Verdana" w:hAnsi="Verdana"/>
          <w:sz w:val="22"/>
          <w:szCs w:val="22"/>
        </w:rPr>
        <w:t>75</w:t>
      </w:r>
    </w:p>
    <w:p w14:paraId="6F6CC6B8" w14:textId="0A63ADB4" w:rsidR="00464EAA" w:rsidRDefault="00464EAA" w:rsidP="00464EAA">
      <w:pPr>
        <w:numPr>
          <w:ilvl w:val="0"/>
          <w:numId w:val="9"/>
        </w:numPr>
        <w:tabs>
          <w:tab w:val="left" w:pos="709"/>
        </w:tabs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sz w:val="22"/>
          <w:szCs w:val="22"/>
        </w:rPr>
        <w:t>Any supplementary charges to standard delegate fees</w:t>
      </w:r>
      <w:r w:rsidR="002D0540">
        <w:rPr>
          <w:rFonts w:ascii="Verdana" w:hAnsi="Verdana"/>
          <w:sz w:val="22"/>
          <w:szCs w:val="22"/>
        </w:rPr>
        <w:t xml:space="preserve">, </w:t>
      </w:r>
      <w:r w:rsidR="002D0540" w:rsidRPr="00047757">
        <w:rPr>
          <w:rStyle w:val="cf01"/>
          <w:rFonts w:ascii="Verdana" w:hAnsi="Verdana"/>
          <w:sz w:val="22"/>
          <w:szCs w:val="22"/>
        </w:rPr>
        <w:t>for example - additional fees for tour</w:t>
      </w:r>
      <w:r w:rsidR="002D0540">
        <w:rPr>
          <w:rStyle w:val="cf01"/>
          <w:rFonts w:ascii="Verdana" w:hAnsi="Verdana"/>
          <w:sz w:val="22"/>
          <w:szCs w:val="22"/>
        </w:rPr>
        <w:t>s</w:t>
      </w:r>
      <w:r w:rsidRPr="00464EAA">
        <w:rPr>
          <w:rFonts w:ascii="Verdana" w:hAnsi="Verdana"/>
          <w:sz w:val="22"/>
          <w:szCs w:val="22"/>
        </w:rPr>
        <w:t xml:space="preserve"> </w:t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="002D0540">
        <w:rPr>
          <w:rFonts w:ascii="Verdana" w:hAnsi="Verdana"/>
          <w:sz w:val="22"/>
          <w:szCs w:val="22"/>
        </w:rPr>
        <w:tab/>
      </w:r>
      <w:r w:rsidR="002D0540">
        <w:rPr>
          <w:rFonts w:ascii="Verdana" w:hAnsi="Verdana"/>
          <w:sz w:val="22"/>
          <w:szCs w:val="22"/>
        </w:rPr>
        <w:tab/>
      </w:r>
      <w:r w:rsidR="002D0540">
        <w:rPr>
          <w:rFonts w:ascii="Verdana" w:hAnsi="Verdana"/>
          <w:sz w:val="22"/>
          <w:szCs w:val="22"/>
        </w:rPr>
        <w:tab/>
      </w:r>
      <w:r w:rsidR="002D0540">
        <w:rPr>
          <w:rFonts w:ascii="Verdana" w:hAnsi="Verdana"/>
          <w:sz w:val="22"/>
          <w:szCs w:val="22"/>
        </w:rPr>
        <w:tab/>
      </w:r>
      <w:r w:rsidR="002D0540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>£75</w:t>
      </w:r>
    </w:p>
    <w:p w14:paraId="03E8930A" w14:textId="3E1A5B1E" w:rsidR="00464EAA" w:rsidRPr="00464EAA" w:rsidRDefault="00464EAA" w:rsidP="00464EAA">
      <w:pPr>
        <w:numPr>
          <w:ilvl w:val="0"/>
          <w:numId w:val="9"/>
        </w:numPr>
        <w:tabs>
          <w:tab w:val="left" w:pos="709"/>
        </w:tabs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sz w:val="22"/>
          <w:szCs w:val="22"/>
        </w:rPr>
        <w:t>Weekly spreadsheet update of bookings</w:t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  <w:t>£50</w:t>
      </w:r>
    </w:p>
    <w:p w14:paraId="0C5D8A27" w14:textId="3B590C01" w:rsidR="00051407" w:rsidRDefault="00051407" w:rsidP="00155C65">
      <w:pPr>
        <w:numPr>
          <w:ilvl w:val="0"/>
          <w:numId w:val="9"/>
        </w:numPr>
        <w:tabs>
          <w:tab w:val="left" w:pos="709"/>
        </w:tabs>
        <w:rPr>
          <w:rFonts w:ascii="Verdana" w:hAnsi="Verdana"/>
          <w:sz w:val="22"/>
          <w:szCs w:val="22"/>
        </w:rPr>
      </w:pPr>
      <w:r w:rsidRPr="00464EAA">
        <w:rPr>
          <w:rFonts w:ascii="Verdana" w:hAnsi="Verdana"/>
          <w:sz w:val="22"/>
          <w:szCs w:val="22"/>
        </w:rPr>
        <w:t>Any additional email circulations to delegates</w:t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</w:r>
      <w:r w:rsidRPr="00464EAA">
        <w:rPr>
          <w:rFonts w:ascii="Verdana" w:hAnsi="Verdana"/>
          <w:sz w:val="22"/>
          <w:szCs w:val="22"/>
        </w:rPr>
        <w:tab/>
        <w:t>£30</w:t>
      </w:r>
    </w:p>
    <w:p w14:paraId="70085422" w14:textId="07F52CD1" w:rsidR="00E3635B" w:rsidRPr="00E403CA" w:rsidRDefault="00E3635B" w:rsidP="00E3635B">
      <w:pPr>
        <w:numPr>
          <w:ilvl w:val="0"/>
          <w:numId w:val="9"/>
        </w:numPr>
        <w:tabs>
          <w:tab w:val="left" w:pos="709"/>
        </w:tabs>
        <w:rPr>
          <w:rFonts w:ascii="Verdana" w:hAnsi="Verdana"/>
          <w:sz w:val="22"/>
          <w:szCs w:val="22"/>
        </w:rPr>
      </w:pPr>
      <w:r w:rsidRPr="00E403CA">
        <w:rPr>
          <w:rFonts w:ascii="Verdana" w:hAnsi="Verdana"/>
          <w:sz w:val="22"/>
          <w:szCs w:val="22"/>
        </w:rPr>
        <w:t>Raising invoices for delegates/organisations unable to pay by card</w:t>
      </w:r>
      <w:r w:rsidRPr="00E403CA">
        <w:rPr>
          <w:rFonts w:ascii="Verdana" w:hAnsi="Verdana"/>
          <w:sz w:val="22"/>
          <w:szCs w:val="22"/>
        </w:rPr>
        <w:tab/>
        <w:t>£50</w:t>
      </w:r>
    </w:p>
    <w:sectPr w:rsidR="00E3635B" w:rsidRPr="00E403CA" w:rsidSect="00464E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276" w:bottom="1134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6A93" w14:textId="77777777" w:rsidR="001F2283" w:rsidRDefault="001F2283">
      <w:r>
        <w:separator/>
      </w:r>
    </w:p>
  </w:endnote>
  <w:endnote w:type="continuationSeparator" w:id="0">
    <w:p w14:paraId="17C6A32E" w14:textId="77777777" w:rsidR="001F2283" w:rsidRDefault="001F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477C" w14:textId="77777777" w:rsidR="00F57102" w:rsidRDefault="00F57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1BE" w14:textId="13C7E5DA" w:rsidR="00464EAA" w:rsidRPr="00464EAA" w:rsidRDefault="00C60561" w:rsidP="00C60561">
    <w:pPr>
      <w:pStyle w:val="Footer"/>
      <w:rPr>
        <w:rFonts w:ascii="Verdana" w:hAnsi="Verdana"/>
        <w:noProof/>
        <w:sz w:val="18"/>
        <w:szCs w:val="18"/>
      </w:rPr>
    </w:pPr>
    <w:r w:rsidRPr="00C60561">
      <w:rPr>
        <w:rFonts w:ascii="Verdana" w:hAnsi="Verdana"/>
        <w:sz w:val="12"/>
        <w:szCs w:val="12"/>
      </w:rPr>
      <w:t>0</w:t>
    </w:r>
    <w:r w:rsidR="00F57102">
      <w:rPr>
        <w:rFonts w:ascii="Verdana" w:hAnsi="Verdana"/>
        <w:sz w:val="12"/>
        <w:szCs w:val="12"/>
      </w:rPr>
      <w:t>1</w:t>
    </w:r>
    <w:r w:rsidRPr="00C60561">
      <w:rPr>
        <w:rFonts w:ascii="Verdana" w:hAnsi="Verdana"/>
        <w:sz w:val="12"/>
        <w:szCs w:val="12"/>
      </w:rPr>
      <w:t>/</w:t>
    </w:r>
    <w:r w:rsidR="00D66B6F">
      <w:rPr>
        <w:rFonts w:ascii="Verdana" w:hAnsi="Verdana"/>
        <w:sz w:val="12"/>
        <w:szCs w:val="12"/>
      </w:rPr>
      <w:t>2</w:t>
    </w:r>
    <w:r w:rsidR="00F57102">
      <w:rPr>
        <w:rFonts w:ascii="Verdana" w:hAnsi="Verdana"/>
        <w:sz w:val="12"/>
        <w:szCs w:val="12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                       </w:t>
    </w:r>
    <w:r w:rsidR="00464EAA" w:rsidRPr="00464EAA">
      <w:rPr>
        <w:rFonts w:ascii="Verdana" w:hAnsi="Verdana"/>
        <w:sz w:val="18"/>
        <w:szCs w:val="18"/>
      </w:rPr>
      <w:fldChar w:fldCharType="begin"/>
    </w:r>
    <w:r w:rsidR="00464EAA" w:rsidRPr="00464EAA">
      <w:rPr>
        <w:rFonts w:ascii="Verdana" w:hAnsi="Verdana"/>
        <w:sz w:val="18"/>
        <w:szCs w:val="18"/>
      </w:rPr>
      <w:instrText xml:space="preserve"> PAGE   \* MERGEFORMAT </w:instrText>
    </w:r>
    <w:r w:rsidR="00464EAA" w:rsidRPr="00464EAA">
      <w:rPr>
        <w:rFonts w:ascii="Verdana" w:hAnsi="Verdana"/>
        <w:sz w:val="18"/>
        <w:szCs w:val="18"/>
      </w:rPr>
      <w:fldChar w:fldCharType="separate"/>
    </w:r>
    <w:r w:rsidR="00FA02A7">
      <w:rPr>
        <w:rFonts w:ascii="Verdana" w:hAnsi="Verdana"/>
        <w:noProof/>
        <w:sz w:val="18"/>
        <w:szCs w:val="18"/>
      </w:rPr>
      <w:t>1</w:t>
    </w:r>
    <w:r w:rsidR="00464EAA" w:rsidRPr="00464EAA">
      <w:rPr>
        <w:rFonts w:ascii="Verdana" w:hAnsi="Verdana"/>
        <w:noProof/>
        <w:sz w:val="18"/>
        <w:szCs w:val="18"/>
      </w:rPr>
      <w:fldChar w:fldCharType="end"/>
    </w:r>
  </w:p>
  <w:p w14:paraId="2DC722DC" w14:textId="77777777" w:rsidR="00464EAA" w:rsidRPr="00464EAA" w:rsidRDefault="00464EAA" w:rsidP="00464EAA">
    <w:pPr>
      <w:pStyle w:val="Footer"/>
      <w:jc w:val="center"/>
      <w:rPr>
        <w:rFonts w:ascii="Verdana" w:hAnsi="Verdana"/>
        <w:sz w:val="18"/>
        <w:szCs w:val="18"/>
      </w:rPr>
    </w:pPr>
    <w:r w:rsidRPr="00464EAA">
      <w:rPr>
        <w:rFonts w:ascii="Verdana" w:hAnsi="Verdana"/>
        <w:sz w:val="18"/>
        <w:szCs w:val="18"/>
      </w:rPr>
      <w:t>IHBC Enterprises Ltd supports the work of the Institute of Historic Building Conservation</w:t>
    </w:r>
  </w:p>
  <w:p w14:paraId="4B912DC9" w14:textId="2089B340" w:rsidR="00464EAA" w:rsidRDefault="00464EAA" w:rsidP="00464EAA">
    <w:pPr>
      <w:pStyle w:val="Footer"/>
      <w:jc w:val="center"/>
      <w:rPr>
        <w:rFonts w:ascii="Verdana" w:hAnsi="Verdana"/>
        <w:sz w:val="18"/>
        <w:szCs w:val="18"/>
      </w:rPr>
    </w:pPr>
    <w:r w:rsidRPr="00051407">
      <w:rPr>
        <w:rFonts w:ascii="Verdana" w:hAnsi="Verdana"/>
        <w:sz w:val="10"/>
        <w:szCs w:val="10"/>
      </w:rPr>
      <w:t>Registered Office</w:t>
    </w:r>
    <w:r w:rsidRPr="00155159">
      <w:rPr>
        <w:rFonts w:ascii="Verdana" w:hAnsi="Verdana"/>
        <w:sz w:val="10"/>
        <w:szCs w:val="10"/>
      </w:rPr>
      <w:t xml:space="preserve">: </w:t>
    </w:r>
    <w:r w:rsidR="00155159" w:rsidRPr="00155159">
      <w:rPr>
        <w:rFonts w:ascii="Verdana" w:hAnsi="Verdana"/>
        <w:sz w:val="10"/>
        <w:szCs w:val="10"/>
      </w:rPr>
      <w:t>Jubilee House, High Street, Tisbury, Wiltshire SP3 6HA</w:t>
    </w:r>
    <w:r w:rsidR="0012136A">
      <w:rPr>
        <w:rFonts w:ascii="Verdana" w:hAnsi="Verdana"/>
        <w:sz w:val="10"/>
        <w:szCs w:val="10"/>
      </w:rPr>
      <w:t>.</w:t>
    </w:r>
    <w:r>
      <w:rPr>
        <w:rFonts w:ascii="Verdana" w:hAnsi="Verdana"/>
        <w:sz w:val="10"/>
        <w:szCs w:val="10"/>
      </w:rPr>
      <w:t xml:space="preserve"> </w:t>
    </w:r>
    <w:r w:rsidRPr="00051407">
      <w:rPr>
        <w:rFonts w:ascii="Verdana" w:hAnsi="Verdana"/>
        <w:sz w:val="10"/>
        <w:szCs w:val="10"/>
      </w:rPr>
      <w:t>Limited company registered in England No: 06473470</w:t>
    </w:r>
    <w:r w:rsidR="0012136A">
      <w:rPr>
        <w:rFonts w:ascii="Verdana" w:hAnsi="Verdana"/>
        <w:sz w:val="10"/>
        <w:szCs w:val="10"/>
      </w:rPr>
      <w:t>.</w:t>
    </w:r>
    <w:r w:rsidRPr="00051407">
      <w:rPr>
        <w:rFonts w:ascii="Verdana" w:hAnsi="Verdana"/>
        <w:sz w:val="10"/>
        <w:szCs w:val="10"/>
      </w:rPr>
      <w:t xml:space="preserve">  VAT registration number 928 2178 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F9A5" w14:textId="77777777" w:rsidR="00F57102" w:rsidRDefault="00F57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E07F" w14:textId="77777777" w:rsidR="001F2283" w:rsidRDefault="001F2283">
      <w:r>
        <w:separator/>
      </w:r>
    </w:p>
  </w:footnote>
  <w:footnote w:type="continuationSeparator" w:id="0">
    <w:p w14:paraId="721580E8" w14:textId="77777777" w:rsidR="001F2283" w:rsidRDefault="001F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84A7" w14:textId="77777777" w:rsidR="00F57102" w:rsidRDefault="00F57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ED68" w14:textId="77777777" w:rsidR="00F57102" w:rsidRDefault="00F57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8808" w14:textId="77777777" w:rsidR="00F57102" w:rsidRDefault="00F57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2CB8"/>
    <w:multiLevelType w:val="multilevel"/>
    <w:tmpl w:val="CFFA2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F81F5B"/>
    <w:multiLevelType w:val="hybridMultilevel"/>
    <w:tmpl w:val="320C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B97"/>
    <w:multiLevelType w:val="hybridMultilevel"/>
    <w:tmpl w:val="9EACBFD4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" w15:restartNumberingAfterBreak="0">
    <w:nsid w:val="41C01424"/>
    <w:multiLevelType w:val="hybridMultilevel"/>
    <w:tmpl w:val="BF1E711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75D44C4"/>
    <w:multiLevelType w:val="hybridMultilevel"/>
    <w:tmpl w:val="B420DF6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0AA235A"/>
    <w:multiLevelType w:val="multilevel"/>
    <w:tmpl w:val="CFFA2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6E10F0A"/>
    <w:multiLevelType w:val="multilevel"/>
    <w:tmpl w:val="CFFA2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9DB378D"/>
    <w:multiLevelType w:val="multilevel"/>
    <w:tmpl w:val="3F2846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6DCB48E5"/>
    <w:multiLevelType w:val="hybridMultilevel"/>
    <w:tmpl w:val="8888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87979"/>
    <w:multiLevelType w:val="multilevel"/>
    <w:tmpl w:val="CFFA2C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79F342B1"/>
    <w:multiLevelType w:val="hybridMultilevel"/>
    <w:tmpl w:val="D5DA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553E9"/>
    <w:multiLevelType w:val="hybridMultilevel"/>
    <w:tmpl w:val="9CF2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6163">
    <w:abstractNumId w:val="0"/>
  </w:num>
  <w:num w:numId="2" w16cid:durableId="371537148">
    <w:abstractNumId w:val="7"/>
  </w:num>
  <w:num w:numId="3" w16cid:durableId="1004236912">
    <w:abstractNumId w:val="2"/>
  </w:num>
  <w:num w:numId="4" w16cid:durableId="1733656461">
    <w:abstractNumId w:val="8"/>
  </w:num>
  <w:num w:numId="5" w16cid:durableId="778643965">
    <w:abstractNumId w:val="11"/>
  </w:num>
  <w:num w:numId="6" w16cid:durableId="81997106">
    <w:abstractNumId w:val="4"/>
  </w:num>
  <w:num w:numId="7" w16cid:durableId="1285111677">
    <w:abstractNumId w:val="1"/>
  </w:num>
  <w:num w:numId="8" w16cid:durableId="31620063">
    <w:abstractNumId w:val="3"/>
  </w:num>
  <w:num w:numId="9" w16cid:durableId="645283199">
    <w:abstractNumId w:val="10"/>
  </w:num>
  <w:num w:numId="10" w16cid:durableId="1425030752">
    <w:abstractNumId w:val="6"/>
  </w:num>
  <w:num w:numId="11" w16cid:durableId="1807432147">
    <w:abstractNumId w:val="5"/>
  </w:num>
  <w:num w:numId="12" w16cid:durableId="1959292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A9"/>
    <w:rsid w:val="00033F93"/>
    <w:rsid w:val="000362C5"/>
    <w:rsid w:val="00047757"/>
    <w:rsid w:val="00051407"/>
    <w:rsid w:val="000845B6"/>
    <w:rsid w:val="000949B1"/>
    <w:rsid w:val="000D546D"/>
    <w:rsid w:val="00110E48"/>
    <w:rsid w:val="0012136A"/>
    <w:rsid w:val="00155159"/>
    <w:rsid w:val="00155C65"/>
    <w:rsid w:val="001637C5"/>
    <w:rsid w:val="001721A2"/>
    <w:rsid w:val="001F2283"/>
    <w:rsid w:val="00266530"/>
    <w:rsid w:val="002B1E83"/>
    <w:rsid w:val="002D0540"/>
    <w:rsid w:val="00310FC9"/>
    <w:rsid w:val="003F659E"/>
    <w:rsid w:val="00464EAA"/>
    <w:rsid w:val="004C76E1"/>
    <w:rsid w:val="004D551B"/>
    <w:rsid w:val="00503EA9"/>
    <w:rsid w:val="005057FC"/>
    <w:rsid w:val="00542CA9"/>
    <w:rsid w:val="00566CF4"/>
    <w:rsid w:val="005841D3"/>
    <w:rsid w:val="005C4F18"/>
    <w:rsid w:val="00622E1F"/>
    <w:rsid w:val="0063617A"/>
    <w:rsid w:val="006B0647"/>
    <w:rsid w:val="006C1C45"/>
    <w:rsid w:val="0070542D"/>
    <w:rsid w:val="00705B6A"/>
    <w:rsid w:val="007135C8"/>
    <w:rsid w:val="00720FBF"/>
    <w:rsid w:val="007369E4"/>
    <w:rsid w:val="0079220D"/>
    <w:rsid w:val="007B0149"/>
    <w:rsid w:val="007B7ABF"/>
    <w:rsid w:val="007C2672"/>
    <w:rsid w:val="007F186A"/>
    <w:rsid w:val="00826A8D"/>
    <w:rsid w:val="008C26E7"/>
    <w:rsid w:val="0091528A"/>
    <w:rsid w:val="00954711"/>
    <w:rsid w:val="0096185B"/>
    <w:rsid w:val="009B2272"/>
    <w:rsid w:val="009D3AAF"/>
    <w:rsid w:val="009D5A22"/>
    <w:rsid w:val="00A71943"/>
    <w:rsid w:val="00A8306D"/>
    <w:rsid w:val="00A86AC1"/>
    <w:rsid w:val="00AA3EEE"/>
    <w:rsid w:val="00B31C6B"/>
    <w:rsid w:val="00B640AA"/>
    <w:rsid w:val="00BC6907"/>
    <w:rsid w:val="00C07556"/>
    <w:rsid w:val="00C13205"/>
    <w:rsid w:val="00C321ED"/>
    <w:rsid w:val="00C42EAF"/>
    <w:rsid w:val="00C60561"/>
    <w:rsid w:val="00C96C0D"/>
    <w:rsid w:val="00CC031A"/>
    <w:rsid w:val="00D00BC6"/>
    <w:rsid w:val="00D04931"/>
    <w:rsid w:val="00D66B6F"/>
    <w:rsid w:val="00D91F54"/>
    <w:rsid w:val="00DE5188"/>
    <w:rsid w:val="00E06E78"/>
    <w:rsid w:val="00E26205"/>
    <w:rsid w:val="00E33B58"/>
    <w:rsid w:val="00E3635B"/>
    <w:rsid w:val="00E403CA"/>
    <w:rsid w:val="00E8237C"/>
    <w:rsid w:val="00EA6D58"/>
    <w:rsid w:val="00F404AD"/>
    <w:rsid w:val="00F47F10"/>
    <w:rsid w:val="00F57102"/>
    <w:rsid w:val="00F82FC6"/>
    <w:rsid w:val="00F85C79"/>
    <w:rsid w:val="00FA02A7"/>
    <w:rsid w:val="00FC7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B34F0"/>
  <w15:docId w15:val="{38CC21D9-AF6F-4883-A69E-FF386739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E8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3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03EA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C27C0"/>
    <w:rPr>
      <w:sz w:val="18"/>
    </w:rPr>
  </w:style>
  <w:style w:type="paragraph" w:styleId="CommentText">
    <w:name w:val="annotation text"/>
    <w:basedOn w:val="Normal"/>
    <w:semiHidden/>
    <w:rsid w:val="001C27C0"/>
  </w:style>
  <w:style w:type="paragraph" w:styleId="CommentSubject">
    <w:name w:val="annotation subject"/>
    <w:basedOn w:val="CommentText"/>
    <w:next w:val="CommentText"/>
    <w:semiHidden/>
    <w:rsid w:val="001C27C0"/>
  </w:style>
  <w:style w:type="paragraph" w:styleId="BalloonText">
    <w:name w:val="Balloon Text"/>
    <w:basedOn w:val="Normal"/>
    <w:semiHidden/>
    <w:rsid w:val="001C27C0"/>
    <w:rPr>
      <w:rFonts w:ascii="Lucida Grande" w:hAnsi="Lucida Grande"/>
      <w:sz w:val="18"/>
      <w:szCs w:val="18"/>
    </w:rPr>
  </w:style>
  <w:style w:type="character" w:customStyle="1" w:styleId="FooterChar">
    <w:name w:val="Footer Char"/>
    <w:link w:val="Footer"/>
    <w:uiPriority w:val="99"/>
    <w:rsid w:val="00464EAA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71"/>
    <w:rsid w:val="009B2272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D546D"/>
    <w:rPr>
      <w:color w:val="0000FF"/>
      <w:u w:val="single"/>
    </w:rPr>
  </w:style>
  <w:style w:type="character" w:customStyle="1" w:styleId="cf01">
    <w:name w:val="cf01"/>
    <w:basedOn w:val="DefaultParagraphFont"/>
    <w:rsid w:val="007054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ihbc.org.uk/?post_type=tribe_event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IHBC Enterprises Ltd</vt:lpstr>
    </vt:vector>
  </TitlesOfParts>
  <Company>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IHBC Enterprises Ltd</dc:title>
  <dc:creator>.</dc:creator>
  <cp:lastModifiedBy>Microsoft Office User</cp:lastModifiedBy>
  <cp:revision>3</cp:revision>
  <cp:lastPrinted>2017-02-24T12:12:00Z</cp:lastPrinted>
  <dcterms:created xsi:type="dcterms:W3CDTF">2024-02-29T14:22:00Z</dcterms:created>
  <dcterms:modified xsi:type="dcterms:W3CDTF">2024-02-29T14:28:00Z</dcterms:modified>
</cp:coreProperties>
</file>